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7D5E7" w14:textId="4304420A" w:rsidR="007766A7" w:rsidRPr="003951B1" w:rsidRDefault="007766A7" w:rsidP="007766A7">
      <w:pPr>
        <w:rPr>
          <w:rFonts w:asciiTheme="majorHAnsi" w:hAnsiTheme="majorHAnsi"/>
          <w:b/>
          <w:sz w:val="20"/>
          <w:szCs w:val="20"/>
        </w:rPr>
      </w:pPr>
      <w:r w:rsidRPr="003951B1">
        <w:rPr>
          <w:rFonts w:asciiTheme="majorHAnsi" w:hAnsiTheme="majorHAnsi"/>
          <w:b/>
          <w:sz w:val="20"/>
          <w:szCs w:val="20"/>
        </w:rPr>
        <w:t>Contact: Erin Becker, Norma Jean Calderwood Director</w:t>
      </w:r>
    </w:p>
    <w:p w14:paraId="3E75CAD2" w14:textId="77777777" w:rsidR="007766A7" w:rsidRPr="003951B1" w:rsidRDefault="007766A7" w:rsidP="007766A7">
      <w:pPr>
        <w:rPr>
          <w:rFonts w:asciiTheme="majorHAnsi" w:hAnsiTheme="majorHAnsi"/>
          <w:b/>
          <w:sz w:val="20"/>
          <w:szCs w:val="20"/>
        </w:rPr>
      </w:pPr>
      <w:r w:rsidRPr="003951B1">
        <w:rPr>
          <w:rFonts w:asciiTheme="majorHAnsi" w:hAnsiTheme="majorHAnsi"/>
          <w:b/>
          <w:sz w:val="20"/>
          <w:szCs w:val="20"/>
        </w:rPr>
        <w:t>Phone: 617.876.0246</w:t>
      </w:r>
    </w:p>
    <w:p w14:paraId="47F2B434" w14:textId="77777777" w:rsidR="007766A7" w:rsidRPr="003951B1" w:rsidRDefault="007766A7" w:rsidP="007766A7">
      <w:pPr>
        <w:rPr>
          <w:rFonts w:asciiTheme="majorHAnsi" w:hAnsiTheme="majorHAnsi"/>
          <w:b/>
          <w:sz w:val="20"/>
          <w:szCs w:val="20"/>
        </w:rPr>
      </w:pPr>
      <w:r w:rsidRPr="003951B1">
        <w:rPr>
          <w:rFonts w:asciiTheme="majorHAnsi" w:hAnsiTheme="majorHAnsi"/>
          <w:b/>
          <w:sz w:val="20"/>
          <w:szCs w:val="20"/>
        </w:rPr>
        <w:t xml:space="preserve">Email: </w:t>
      </w:r>
      <w:hyperlink r:id="rId7" w:history="1">
        <w:r w:rsidRPr="003951B1">
          <w:rPr>
            <w:rStyle w:val="Hyperlink"/>
            <w:rFonts w:asciiTheme="majorHAnsi" w:hAnsiTheme="majorHAnsi"/>
            <w:b/>
            <w:sz w:val="20"/>
            <w:szCs w:val="20"/>
          </w:rPr>
          <w:t>ebecker@cambridgeart.org</w:t>
        </w:r>
      </w:hyperlink>
    </w:p>
    <w:p w14:paraId="7A45C1AC" w14:textId="584EA6F7" w:rsidR="007766A7" w:rsidRPr="003951B1" w:rsidRDefault="007766A7" w:rsidP="007766A7">
      <w:pPr>
        <w:rPr>
          <w:rFonts w:asciiTheme="majorHAnsi" w:hAnsiTheme="majorHAnsi"/>
          <w:b/>
          <w:sz w:val="20"/>
          <w:szCs w:val="20"/>
        </w:rPr>
      </w:pPr>
      <w:r w:rsidRPr="003951B1">
        <w:rPr>
          <w:rFonts w:asciiTheme="majorHAnsi" w:hAnsiTheme="majorHAnsi"/>
          <w:b/>
          <w:sz w:val="20"/>
          <w:szCs w:val="20"/>
        </w:rPr>
        <w:t>www.cambridgeart.org</w:t>
      </w:r>
    </w:p>
    <w:p w14:paraId="6123D872" w14:textId="77777777" w:rsidR="007766A7" w:rsidRPr="003951B1" w:rsidRDefault="007766A7" w:rsidP="007766A7">
      <w:pPr>
        <w:jc w:val="center"/>
        <w:rPr>
          <w:rFonts w:asciiTheme="majorHAnsi" w:hAnsiTheme="majorHAnsi"/>
          <w:b/>
          <w:sz w:val="22"/>
          <w:szCs w:val="22"/>
        </w:rPr>
      </w:pPr>
    </w:p>
    <w:p w14:paraId="37337C16" w14:textId="4B4F2250" w:rsidR="007766A7" w:rsidRPr="003951B1" w:rsidRDefault="007766A7" w:rsidP="00F916C1">
      <w:pPr>
        <w:jc w:val="center"/>
        <w:rPr>
          <w:rFonts w:asciiTheme="majorHAnsi" w:hAnsiTheme="majorHAnsi"/>
          <w:b/>
          <w:sz w:val="20"/>
          <w:szCs w:val="20"/>
        </w:rPr>
      </w:pPr>
      <w:r w:rsidRPr="003951B1">
        <w:rPr>
          <w:rFonts w:asciiTheme="majorHAnsi" w:hAnsiTheme="majorHAnsi"/>
          <w:b/>
          <w:sz w:val="20"/>
          <w:szCs w:val="20"/>
        </w:rPr>
        <w:t xml:space="preserve">Cambridge Art Association celebrates </w:t>
      </w:r>
      <w:r w:rsidR="00BB474F">
        <w:rPr>
          <w:rFonts w:asciiTheme="majorHAnsi" w:hAnsiTheme="majorHAnsi"/>
          <w:b/>
          <w:sz w:val="20"/>
          <w:szCs w:val="20"/>
        </w:rPr>
        <w:t>RED</w:t>
      </w:r>
      <w:r w:rsidRPr="003951B1">
        <w:rPr>
          <w:rFonts w:asciiTheme="majorHAnsi" w:hAnsiTheme="majorHAnsi"/>
          <w:b/>
          <w:sz w:val="20"/>
          <w:szCs w:val="20"/>
        </w:rPr>
        <w:t>, a New England Open Show</w:t>
      </w:r>
    </w:p>
    <w:p w14:paraId="4D2C1655" w14:textId="13B6A0FF" w:rsidR="007766A7" w:rsidRPr="003951B1" w:rsidRDefault="007766A7" w:rsidP="00F916C1">
      <w:pPr>
        <w:jc w:val="center"/>
        <w:rPr>
          <w:rFonts w:asciiTheme="majorHAnsi" w:hAnsiTheme="majorHAnsi"/>
          <w:b/>
          <w:sz w:val="20"/>
          <w:szCs w:val="20"/>
        </w:rPr>
      </w:pPr>
      <w:proofErr w:type="gramStart"/>
      <w:r w:rsidRPr="003951B1">
        <w:rPr>
          <w:rFonts w:asciiTheme="majorHAnsi" w:hAnsiTheme="majorHAnsi"/>
          <w:b/>
          <w:sz w:val="20"/>
          <w:szCs w:val="20"/>
        </w:rPr>
        <w:t>with</w:t>
      </w:r>
      <w:proofErr w:type="gramEnd"/>
      <w:r w:rsidRPr="003951B1">
        <w:rPr>
          <w:rFonts w:asciiTheme="majorHAnsi" w:hAnsiTheme="majorHAnsi"/>
          <w:b/>
          <w:sz w:val="20"/>
          <w:szCs w:val="20"/>
        </w:rPr>
        <w:t xml:space="preserve"> work selected by </w:t>
      </w:r>
      <w:r w:rsidR="00BB474F">
        <w:rPr>
          <w:rFonts w:asciiTheme="majorHAnsi" w:hAnsiTheme="majorHAnsi"/>
          <w:b/>
          <w:sz w:val="20"/>
          <w:szCs w:val="20"/>
        </w:rPr>
        <w:t xml:space="preserve">Joseph D. </w:t>
      </w:r>
      <w:proofErr w:type="spellStart"/>
      <w:r w:rsidR="00BB474F">
        <w:rPr>
          <w:rFonts w:asciiTheme="majorHAnsi" w:hAnsiTheme="majorHAnsi"/>
          <w:b/>
          <w:sz w:val="20"/>
          <w:szCs w:val="20"/>
        </w:rPr>
        <w:t>Ketner</w:t>
      </w:r>
      <w:proofErr w:type="spellEnd"/>
      <w:r w:rsidR="00BB474F">
        <w:rPr>
          <w:rFonts w:asciiTheme="majorHAnsi" w:hAnsiTheme="majorHAnsi"/>
          <w:b/>
          <w:sz w:val="20"/>
          <w:szCs w:val="20"/>
        </w:rPr>
        <w:t xml:space="preserve"> II</w:t>
      </w:r>
      <w:r w:rsidR="00EC04F0">
        <w:rPr>
          <w:rFonts w:asciiTheme="majorHAnsi" w:hAnsiTheme="majorHAnsi"/>
          <w:b/>
          <w:sz w:val="20"/>
          <w:szCs w:val="20"/>
        </w:rPr>
        <w:t>, Emerson College</w:t>
      </w:r>
    </w:p>
    <w:p w14:paraId="2F619984" w14:textId="77777777" w:rsidR="007766A7" w:rsidRPr="003951B1" w:rsidRDefault="007766A7" w:rsidP="00F916C1">
      <w:pPr>
        <w:jc w:val="center"/>
        <w:rPr>
          <w:rFonts w:asciiTheme="majorHAnsi" w:hAnsiTheme="majorHAnsi"/>
          <w:b/>
          <w:sz w:val="20"/>
          <w:szCs w:val="20"/>
        </w:rPr>
      </w:pPr>
    </w:p>
    <w:p w14:paraId="4E4B203D" w14:textId="1387086E" w:rsidR="007766A7" w:rsidRPr="003951B1" w:rsidRDefault="007766A7" w:rsidP="00F916C1">
      <w:pPr>
        <w:jc w:val="center"/>
        <w:rPr>
          <w:rFonts w:asciiTheme="majorHAnsi" w:hAnsiTheme="majorHAnsi"/>
          <w:b/>
          <w:sz w:val="20"/>
          <w:szCs w:val="20"/>
        </w:rPr>
      </w:pPr>
      <w:r w:rsidRPr="003951B1">
        <w:rPr>
          <w:rFonts w:asciiTheme="majorHAnsi" w:hAnsiTheme="majorHAnsi"/>
          <w:b/>
          <w:sz w:val="20"/>
          <w:szCs w:val="20"/>
        </w:rPr>
        <w:t>November</w:t>
      </w:r>
      <w:r w:rsidR="00EC04F0">
        <w:rPr>
          <w:rFonts w:asciiTheme="majorHAnsi" w:hAnsiTheme="majorHAnsi"/>
          <w:b/>
          <w:sz w:val="20"/>
          <w:szCs w:val="20"/>
        </w:rPr>
        <w:t xml:space="preserve"> 8</w:t>
      </w:r>
      <w:r w:rsidRPr="003951B1">
        <w:rPr>
          <w:rFonts w:asciiTheme="majorHAnsi" w:hAnsiTheme="majorHAnsi"/>
          <w:b/>
          <w:sz w:val="20"/>
          <w:szCs w:val="20"/>
        </w:rPr>
        <w:t xml:space="preserve"> </w:t>
      </w:r>
      <w:r w:rsidR="00EC04F0">
        <w:rPr>
          <w:rFonts w:asciiTheme="majorHAnsi" w:hAnsiTheme="majorHAnsi"/>
          <w:b/>
          <w:sz w:val="20"/>
          <w:szCs w:val="20"/>
        </w:rPr>
        <w:t>–</w:t>
      </w:r>
      <w:r w:rsidR="00BB474F">
        <w:rPr>
          <w:rFonts w:asciiTheme="majorHAnsi" w:hAnsiTheme="majorHAnsi"/>
          <w:b/>
          <w:sz w:val="20"/>
          <w:szCs w:val="20"/>
        </w:rPr>
        <w:t>Dec</w:t>
      </w:r>
      <w:r w:rsidR="00EC04F0">
        <w:rPr>
          <w:rFonts w:asciiTheme="majorHAnsi" w:hAnsiTheme="majorHAnsi"/>
          <w:b/>
          <w:sz w:val="20"/>
          <w:szCs w:val="20"/>
        </w:rPr>
        <w:t>ember 21, 2016</w:t>
      </w:r>
    </w:p>
    <w:p w14:paraId="6D0A9888" w14:textId="77777777" w:rsidR="007766A7" w:rsidRPr="003951B1" w:rsidRDefault="007766A7" w:rsidP="007766A7">
      <w:pPr>
        <w:pStyle w:val="NormalWeb"/>
        <w:spacing w:before="2" w:after="2"/>
        <w:rPr>
          <w:rFonts w:asciiTheme="majorHAnsi" w:eastAsia="Times New Roman" w:hAnsiTheme="majorHAnsi"/>
          <w:b/>
          <w:bCs/>
          <w:iCs/>
        </w:rPr>
      </w:pPr>
    </w:p>
    <w:p w14:paraId="4A8A7D5C" w14:textId="20D0CDB4" w:rsidR="007766A7" w:rsidRPr="003951B1" w:rsidRDefault="003951B1" w:rsidP="007766A7">
      <w:pPr>
        <w:pStyle w:val="NormalWeb"/>
        <w:spacing w:before="2" w:after="2"/>
        <w:rPr>
          <w:rFonts w:asciiTheme="majorHAnsi" w:eastAsia="Times New Roman" w:hAnsiTheme="majorHAnsi"/>
          <w:b/>
          <w:bCs/>
          <w:iCs/>
        </w:rPr>
      </w:pPr>
      <w:r w:rsidRPr="003951B1">
        <w:rPr>
          <w:rFonts w:asciiTheme="majorHAnsi" w:eastAsia="Times New Roman" w:hAnsiTheme="majorHAnsi"/>
          <w:b/>
          <w:bCs/>
          <w:iCs/>
        </w:rPr>
        <w:t xml:space="preserve">Opening reception: </w:t>
      </w:r>
      <w:r w:rsidR="00EC04F0">
        <w:rPr>
          <w:rFonts w:asciiTheme="majorHAnsi" w:eastAsia="Times New Roman" w:hAnsiTheme="majorHAnsi"/>
          <w:b/>
          <w:bCs/>
          <w:iCs/>
        </w:rPr>
        <w:t>Friday, November 18, 6-8pm. Awards at 7pm at the Kathryn Schultz Gallery</w:t>
      </w:r>
    </w:p>
    <w:p w14:paraId="563E1FE4" w14:textId="2C42685C" w:rsidR="003951B1" w:rsidRPr="003951B1" w:rsidRDefault="003951B1" w:rsidP="007766A7">
      <w:pPr>
        <w:pStyle w:val="NormalWeb"/>
        <w:spacing w:before="2" w:after="2"/>
        <w:rPr>
          <w:rFonts w:asciiTheme="majorHAnsi" w:eastAsia="Times New Roman" w:hAnsiTheme="majorHAnsi"/>
          <w:b/>
          <w:bCs/>
          <w:iCs/>
        </w:rPr>
      </w:pPr>
      <w:r w:rsidRPr="003951B1">
        <w:rPr>
          <w:rFonts w:asciiTheme="majorHAnsi" w:eastAsia="Times New Roman" w:hAnsiTheme="majorHAnsi"/>
          <w:b/>
          <w:bCs/>
          <w:iCs/>
        </w:rPr>
        <w:t>Locations: Kathryn Schultz Gallery (25 Lowell Street, Cambridge) and University Place (124 Mt Auburn Street, Cambridge)</w:t>
      </w:r>
    </w:p>
    <w:p w14:paraId="3DF81840" w14:textId="77777777" w:rsidR="007766A7" w:rsidRPr="003951B1" w:rsidRDefault="007766A7" w:rsidP="007766A7">
      <w:pPr>
        <w:pStyle w:val="NormalWeb"/>
        <w:spacing w:before="2" w:after="2"/>
        <w:rPr>
          <w:rFonts w:asciiTheme="majorHAnsi" w:eastAsia="Times New Roman" w:hAnsiTheme="majorHAnsi"/>
          <w:b/>
          <w:bCs/>
          <w:iCs/>
          <w:sz w:val="22"/>
          <w:szCs w:val="22"/>
        </w:rPr>
      </w:pPr>
    </w:p>
    <w:p w14:paraId="0401119C" w14:textId="364AB7F2" w:rsidR="00EC04F0" w:rsidRPr="00EC04F0" w:rsidRDefault="00EC04F0" w:rsidP="00EC04F0">
      <w:pPr>
        <w:pStyle w:val="NormalWeb"/>
        <w:spacing w:before="2" w:after="2"/>
        <w:rPr>
          <w:rFonts w:asciiTheme="majorHAnsi" w:eastAsiaTheme="minorEastAsia" w:hAnsiTheme="majorHAnsi"/>
        </w:rPr>
      </w:pPr>
      <w:r>
        <w:rPr>
          <w:rFonts w:asciiTheme="majorHAnsi" w:hAnsiTheme="majorHAnsi"/>
          <w:color w:val="1C1C1C"/>
        </w:rPr>
        <w:t>RED</w:t>
      </w:r>
      <w:r w:rsidR="003951B1">
        <w:rPr>
          <w:rFonts w:asciiTheme="majorHAnsi" w:hAnsiTheme="majorHAnsi"/>
          <w:color w:val="1C1C1C"/>
        </w:rPr>
        <w:t xml:space="preserve"> … it is </w:t>
      </w:r>
      <w:r w:rsidR="00BB474F">
        <w:rPr>
          <w:rFonts w:asciiTheme="majorHAnsi" w:hAnsiTheme="majorHAnsi"/>
          <w:color w:val="1C1C1C"/>
        </w:rPr>
        <w:t>more than a color. From over 900</w:t>
      </w:r>
      <w:r w:rsidR="003951B1">
        <w:rPr>
          <w:rFonts w:asciiTheme="majorHAnsi" w:hAnsiTheme="majorHAnsi"/>
          <w:color w:val="1C1C1C"/>
        </w:rPr>
        <w:t xml:space="preserve"> pieces of artwork entered by </w:t>
      </w:r>
      <w:r w:rsidR="00BB474F">
        <w:rPr>
          <w:rFonts w:asciiTheme="majorHAnsi" w:hAnsiTheme="majorHAnsi"/>
          <w:color w:val="1C1C1C"/>
        </w:rPr>
        <w:t>over</w:t>
      </w:r>
      <w:r w:rsidR="003951B1">
        <w:rPr>
          <w:rFonts w:asciiTheme="majorHAnsi" w:hAnsiTheme="majorHAnsi"/>
          <w:color w:val="1C1C1C"/>
        </w:rPr>
        <w:t xml:space="preserve"> 300 artists, juror </w:t>
      </w:r>
      <w:r w:rsidR="00BB474F">
        <w:rPr>
          <w:rFonts w:asciiTheme="majorHAnsi" w:hAnsiTheme="majorHAnsi"/>
          <w:color w:val="1C1C1C"/>
        </w:rPr>
        <w:t xml:space="preserve">Joseph D. </w:t>
      </w:r>
      <w:proofErr w:type="spellStart"/>
      <w:r w:rsidR="00BB474F">
        <w:rPr>
          <w:rFonts w:asciiTheme="majorHAnsi" w:hAnsiTheme="majorHAnsi"/>
          <w:color w:val="1C1C1C"/>
        </w:rPr>
        <w:t>Ketner</w:t>
      </w:r>
      <w:proofErr w:type="spellEnd"/>
      <w:r>
        <w:rPr>
          <w:rFonts w:asciiTheme="majorHAnsi" w:hAnsiTheme="majorHAnsi"/>
          <w:color w:val="1C1C1C"/>
        </w:rPr>
        <w:t>, II</w:t>
      </w:r>
      <w:r w:rsidR="003951B1">
        <w:rPr>
          <w:rFonts w:asciiTheme="majorHAnsi" w:hAnsiTheme="majorHAnsi"/>
          <w:color w:val="1C1C1C"/>
        </w:rPr>
        <w:t xml:space="preserve"> curated an exhibit of </w:t>
      </w:r>
      <w:r>
        <w:rPr>
          <w:rFonts w:asciiTheme="majorHAnsi" w:hAnsiTheme="majorHAnsi"/>
          <w:color w:val="1C1C1C"/>
        </w:rPr>
        <w:t>77</w:t>
      </w:r>
      <w:r w:rsidR="003951B1">
        <w:rPr>
          <w:rFonts w:asciiTheme="majorHAnsi" w:hAnsiTheme="majorHAnsi"/>
          <w:color w:val="1C1C1C"/>
        </w:rPr>
        <w:t xml:space="preserve"> artworks by </w:t>
      </w:r>
      <w:r>
        <w:rPr>
          <w:rFonts w:asciiTheme="majorHAnsi" w:hAnsiTheme="majorHAnsi"/>
          <w:color w:val="1C1C1C"/>
        </w:rPr>
        <w:t>77</w:t>
      </w:r>
      <w:r w:rsidR="003951B1">
        <w:rPr>
          <w:rFonts w:asciiTheme="majorHAnsi" w:hAnsiTheme="majorHAnsi"/>
          <w:color w:val="1C1C1C"/>
        </w:rPr>
        <w:t xml:space="preserve"> artists focused on the theme – and color </w:t>
      </w:r>
      <w:r w:rsidR="00F916C1">
        <w:rPr>
          <w:rFonts w:asciiTheme="majorHAnsi" w:hAnsiTheme="majorHAnsi"/>
          <w:color w:val="1C1C1C"/>
        </w:rPr>
        <w:t xml:space="preserve">- </w:t>
      </w:r>
      <w:r>
        <w:rPr>
          <w:rFonts w:asciiTheme="majorHAnsi" w:hAnsiTheme="majorHAnsi"/>
          <w:color w:val="1C1C1C"/>
        </w:rPr>
        <w:t>RED</w:t>
      </w:r>
      <w:r w:rsidR="003951B1">
        <w:rPr>
          <w:rFonts w:asciiTheme="majorHAnsi" w:hAnsiTheme="majorHAnsi"/>
          <w:color w:val="1C1C1C"/>
        </w:rPr>
        <w:t xml:space="preserve">. Of </w:t>
      </w:r>
      <w:r>
        <w:rPr>
          <w:rFonts w:asciiTheme="majorHAnsi" w:hAnsiTheme="majorHAnsi"/>
          <w:color w:val="1C1C1C"/>
        </w:rPr>
        <w:t>his selections</w:t>
      </w:r>
      <w:r w:rsidR="003951B1">
        <w:rPr>
          <w:rFonts w:asciiTheme="majorHAnsi" w:hAnsiTheme="majorHAnsi"/>
          <w:color w:val="1C1C1C"/>
        </w:rPr>
        <w:t xml:space="preserve">, </w:t>
      </w:r>
      <w:proofErr w:type="spellStart"/>
      <w:r>
        <w:rPr>
          <w:rFonts w:asciiTheme="majorHAnsi" w:hAnsiTheme="majorHAnsi"/>
          <w:color w:val="1C1C1C"/>
        </w:rPr>
        <w:t>Ketner</w:t>
      </w:r>
      <w:proofErr w:type="spellEnd"/>
      <w:r w:rsidR="003951B1">
        <w:rPr>
          <w:rFonts w:asciiTheme="majorHAnsi" w:hAnsiTheme="majorHAnsi"/>
          <w:color w:val="1C1C1C"/>
        </w:rPr>
        <w:t xml:space="preserve"> writes</w:t>
      </w:r>
      <w:r>
        <w:rPr>
          <w:rFonts w:asciiTheme="majorHAnsi" w:hAnsiTheme="majorHAnsi"/>
          <w:color w:val="1C1C1C"/>
        </w:rPr>
        <w:t xml:space="preserve">, </w:t>
      </w:r>
      <w:r w:rsidRPr="00EC04F0">
        <w:rPr>
          <w:rFonts w:asciiTheme="majorHAnsi" w:hAnsiTheme="majorHAnsi"/>
          <w:color w:val="1C1C1C"/>
        </w:rPr>
        <w:t>“</w:t>
      </w:r>
      <w:r w:rsidRPr="00EC04F0">
        <w:rPr>
          <w:rFonts w:asciiTheme="majorHAnsi" w:eastAsiaTheme="minorEastAsia" w:hAnsiTheme="majorHAnsi"/>
          <w:color w:val="000000"/>
        </w:rPr>
        <w:t>The exhibit covers a range of imagery from abstract to figurative and a variety of techniques from hand crafted to digitally reproduced. The art works in this exhibition reflect the span of work produced in the larger art world. This should not surprise us. New England has long been a center of art education. The colleges and universities have faculty who are among the most distinguished artists working today. They teach students, many of who are destined to become the recognized artists of their generation. The work that they produce and that you see in the annual Cambridge Art Association exhibition participates in the global artistic discourse and makes a vibrant contribution to our cultural landscape.</w:t>
      </w:r>
      <w:r>
        <w:rPr>
          <w:rFonts w:asciiTheme="majorHAnsi" w:eastAsiaTheme="minorEastAsia" w:hAnsiTheme="majorHAnsi"/>
          <w:color w:val="000000"/>
        </w:rPr>
        <w:t>”</w:t>
      </w:r>
    </w:p>
    <w:p w14:paraId="00DC885B" w14:textId="77777777" w:rsidR="003951B1" w:rsidRDefault="003951B1" w:rsidP="003951B1">
      <w:pPr>
        <w:rPr>
          <w:rFonts w:asciiTheme="majorHAnsi" w:hAnsiTheme="majorHAnsi" w:cs="Times New Roman"/>
          <w:color w:val="1C1C1C"/>
          <w:sz w:val="20"/>
          <w:szCs w:val="20"/>
          <w:lang w:eastAsia="en-US"/>
        </w:rPr>
      </w:pPr>
    </w:p>
    <w:p w14:paraId="536CAF47" w14:textId="6B7F80B3" w:rsidR="003951B1" w:rsidRPr="003951B1" w:rsidRDefault="003951B1" w:rsidP="003951B1">
      <w:pPr>
        <w:rPr>
          <w:rFonts w:asciiTheme="majorHAnsi" w:hAnsiTheme="majorHAnsi" w:cs="Times New Roman"/>
          <w:b/>
          <w:sz w:val="20"/>
          <w:szCs w:val="20"/>
          <w:lang w:eastAsia="en-US"/>
        </w:rPr>
      </w:pPr>
      <w:r>
        <w:rPr>
          <w:rFonts w:asciiTheme="majorHAnsi" w:hAnsiTheme="majorHAnsi" w:cs="Times New Roman"/>
          <w:color w:val="1C1C1C"/>
          <w:sz w:val="20"/>
          <w:szCs w:val="20"/>
          <w:lang w:eastAsia="en-US"/>
        </w:rPr>
        <w:t>The full list of participating artists can be found at</w:t>
      </w:r>
      <w:r w:rsidR="00EC04F0">
        <w:rPr>
          <w:rFonts w:asciiTheme="majorHAnsi" w:hAnsiTheme="majorHAnsi" w:cs="Times New Roman"/>
          <w:color w:val="1C1C1C"/>
          <w:sz w:val="20"/>
          <w:szCs w:val="20"/>
          <w:lang w:eastAsia="en-US"/>
        </w:rPr>
        <w:t xml:space="preserve"> </w:t>
      </w:r>
      <w:r w:rsidR="00EC04F0" w:rsidRPr="00EC04F0">
        <w:rPr>
          <w:rFonts w:asciiTheme="majorHAnsi" w:hAnsiTheme="majorHAnsi" w:cs="Times New Roman"/>
          <w:b/>
          <w:color w:val="1C1C1C"/>
          <w:sz w:val="20"/>
          <w:szCs w:val="20"/>
          <w:lang w:eastAsia="en-US"/>
        </w:rPr>
        <w:t>cambridgeart.org/2016-red-biennial/</w:t>
      </w:r>
    </w:p>
    <w:p w14:paraId="0607CE08" w14:textId="093CB914" w:rsidR="003951B1" w:rsidRPr="00F916C1" w:rsidRDefault="003951B1" w:rsidP="00F916C1">
      <w:pPr>
        <w:jc w:val="right"/>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 xml:space="preserve"> </w:t>
      </w:r>
    </w:p>
    <w:p w14:paraId="2484F16E" w14:textId="243A83F9" w:rsidR="00146721" w:rsidRPr="003951B1" w:rsidRDefault="007766A7" w:rsidP="003951B1">
      <w:pPr>
        <w:pStyle w:val="NormalWeb"/>
        <w:spacing w:before="2" w:after="2"/>
        <w:rPr>
          <w:rFonts w:asciiTheme="majorHAnsi" w:eastAsiaTheme="minorEastAsia" w:hAnsiTheme="majorHAnsi"/>
        </w:rPr>
      </w:pPr>
      <w:r w:rsidRPr="003951B1">
        <w:rPr>
          <w:rFonts w:asciiTheme="majorHAnsi" w:eastAsia="Times New Roman" w:hAnsiTheme="majorHAnsi"/>
          <w:b/>
          <w:bCs/>
          <w:iCs/>
        </w:rPr>
        <w:t xml:space="preserve">About </w:t>
      </w:r>
      <w:r w:rsidR="003951B1">
        <w:rPr>
          <w:rFonts w:asciiTheme="majorHAnsi" w:eastAsia="Times New Roman" w:hAnsiTheme="majorHAnsi"/>
          <w:b/>
          <w:bCs/>
          <w:iCs/>
        </w:rPr>
        <w:t>our</w:t>
      </w:r>
      <w:r w:rsidRPr="003951B1">
        <w:rPr>
          <w:rFonts w:asciiTheme="majorHAnsi" w:eastAsia="Times New Roman" w:hAnsiTheme="majorHAnsi"/>
          <w:b/>
          <w:bCs/>
          <w:iCs/>
        </w:rPr>
        <w:t xml:space="preserve"> juror: </w:t>
      </w:r>
      <w:r w:rsidR="00EC04F0">
        <w:rPr>
          <w:rStyle w:val="Emphasis"/>
          <w:rFonts w:eastAsia="Times New Roman"/>
        </w:rPr>
        <w:t xml:space="preserve">Joseph D. </w:t>
      </w:r>
      <w:proofErr w:type="spellStart"/>
      <w:r w:rsidR="00EC04F0">
        <w:rPr>
          <w:rStyle w:val="Emphasis"/>
          <w:rFonts w:eastAsia="Times New Roman"/>
        </w:rPr>
        <w:t>Ketner</w:t>
      </w:r>
      <w:proofErr w:type="spellEnd"/>
      <w:r w:rsidR="00EC04F0">
        <w:rPr>
          <w:rStyle w:val="Emphasis"/>
          <w:rFonts w:eastAsia="Times New Roman"/>
        </w:rPr>
        <w:t xml:space="preserve"> II is the Henry and Lois Foster Chair in Contemporary Art Theory and Practice at Emerson College, Boston. He also holds the position of distinguished Curator-in-Residence. His professional expertise is as a curator and art historian specializing in European and American Modern and Contemporary Art, and nineteenth-century African-American art. Previously, </w:t>
      </w:r>
      <w:proofErr w:type="spellStart"/>
      <w:r w:rsidR="00EC04F0">
        <w:rPr>
          <w:rStyle w:val="Emphasis"/>
          <w:rFonts w:eastAsia="Times New Roman"/>
        </w:rPr>
        <w:t>Ketner</w:t>
      </w:r>
      <w:proofErr w:type="spellEnd"/>
      <w:r w:rsidR="00EC04F0">
        <w:rPr>
          <w:rStyle w:val="Emphasis"/>
          <w:rFonts w:eastAsia="Times New Roman"/>
        </w:rPr>
        <w:t xml:space="preserve"> has served as Chief Curator of the Milwaukee Art Museum (2005-2008); The Henry </w:t>
      </w:r>
      <w:proofErr w:type="gramStart"/>
      <w:r w:rsidR="00EC04F0">
        <w:rPr>
          <w:rStyle w:val="Emphasis"/>
          <w:rFonts w:eastAsia="Times New Roman"/>
        </w:rPr>
        <w:t>and  Lois</w:t>
      </w:r>
      <w:proofErr w:type="gramEnd"/>
      <w:r w:rsidR="00EC04F0">
        <w:rPr>
          <w:rStyle w:val="Emphasis"/>
          <w:rFonts w:eastAsia="Times New Roman"/>
        </w:rPr>
        <w:t xml:space="preserve"> Foster Director of The Rose Art Museum (1998-2005); Curator (1982-89) and then Director (1989-98) of the Washington University Gallery of Art, St. Louis; and as Curator of The Fort Wayne Museum of Art, Indiana (1979-82). </w:t>
      </w:r>
    </w:p>
    <w:p w14:paraId="1B2EC162" w14:textId="77777777" w:rsidR="00D078F4" w:rsidRPr="003951B1" w:rsidRDefault="00D078F4" w:rsidP="007766A7">
      <w:pPr>
        <w:rPr>
          <w:rFonts w:asciiTheme="majorHAnsi" w:hAnsiTheme="majorHAnsi" w:cs="Times New Roman"/>
          <w:sz w:val="20"/>
          <w:szCs w:val="20"/>
          <w:lang w:eastAsia="en-US"/>
        </w:rPr>
      </w:pPr>
    </w:p>
    <w:p w14:paraId="14729E60" w14:textId="77777777" w:rsidR="003951B1" w:rsidRPr="003951B1" w:rsidRDefault="00D078F4" w:rsidP="003951B1">
      <w:pPr>
        <w:spacing w:after="240"/>
        <w:rPr>
          <w:rFonts w:asciiTheme="majorHAnsi" w:eastAsia="Times New Roman" w:hAnsiTheme="majorHAnsi" w:cs="Times New Roman"/>
          <w:sz w:val="20"/>
          <w:szCs w:val="20"/>
        </w:rPr>
      </w:pPr>
      <w:r w:rsidRPr="003951B1">
        <w:rPr>
          <w:rFonts w:asciiTheme="majorHAnsi" w:hAnsiTheme="majorHAnsi" w:cs="Times New Roman"/>
          <w:b/>
          <w:sz w:val="20"/>
          <w:szCs w:val="20"/>
          <w:lang w:eastAsia="en-US"/>
        </w:rPr>
        <w:t>About the Cambridge Art Association:</w:t>
      </w:r>
      <w:r w:rsidR="003951B1" w:rsidRPr="003951B1">
        <w:rPr>
          <w:rFonts w:asciiTheme="majorHAnsi" w:hAnsiTheme="majorHAnsi" w:cs="Times New Roman"/>
          <w:b/>
          <w:sz w:val="20"/>
          <w:szCs w:val="20"/>
          <w:lang w:eastAsia="en-US"/>
        </w:rPr>
        <w:t xml:space="preserve"> </w:t>
      </w:r>
      <w:r w:rsidR="003951B1" w:rsidRPr="003951B1">
        <w:rPr>
          <w:rFonts w:asciiTheme="majorHAnsi" w:eastAsia="Times New Roman" w:hAnsiTheme="majorHAnsi" w:cs="Times New Roman"/>
          <w:sz w:val="20"/>
          <w:szCs w:val="20"/>
        </w:rPr>
        <w:t xml:space="preserve">CAA was founded in 1944 by a group of local artists and art supporters. At the time, there was no other local association like it. The CAA was a space for exhibiting work, learning new techniques, and socializing. It was - and is - above all, a community of artists. </w:t>
      </w:r>
    </w:p>
    <w:p w14:paraId="0C327DB4" w14:textId="677E3294" w:rsidR="003951B1" w:rsidRPr="003951B1" w:rsidRDefault="003951B1" w:rsidP="003951B1">
      <w:pPr>
        <w:spacing w:after="240"/>
        <w:rPr>
          <w:rFonts w:asciiTheme="majorHAnsi" w:eastAsia="Times New Roman" w:hAnsiTheme="majorHAnsi" w:cs="Times New Roman"/>
          <w:sz w:val="20"/>
          <w:szCs w:val="20"/>
        </w:rPr>
      </w:pPr>
      <w:r>
        <w:rPr>
          <w:rFonts w:asciiTheme="majorHAnsi" w:eastAsia="Times New Roman" w:hAnsiTheme="majorHAnsi" w:cs="Times New Roman"/>
          <w:sz w:val="20"/>
          <w:szCs w:val="20"/>
        </w:rPr>
        <w:t>Fast-</w:t>
      </w:r>
      <w:r w:rsidR="00BB474F">
        <w:rPr>
          <w:rFonts w:asciiTheme="majorHAnsi" w:eastAsia="Times New Roman" w:hAnsiTheme="majorHAnsi" w:cs="Times New Roman"/>
          <w:sz w:val="20"/>
          <w:szCs w:val="20"/>
        </w:rPr>
        <w:t>forward 72</w:t>
      </w:r>
      <w:r w:rsidRPr="003951B1">
        <w:rPr>
          <w:rFonts w:asciiTheme="majorHAnsi" w:eastAsia="Times New Roman" w:hAnsiTheme="majorHAnsi" w:cs="Times New Roman"/>
          <w:sz w:val="20"/>
          <w:szCs w:val="20"/>
        </w:rPr>
        <w:t xml:space="preserve"> years ... the CAA currently maintains two gallery spaces for exhibits, as well as 5 less traditional satellite spaces. Until </w:t>
      </w:r>
      <w:r w:rsidR="00BB474F">
        <w:rPr>
          <w:rFonts w:asciiTheme="majorHAnsi" w:eastAsia="Times New Roman" w:hAnsiTheme="majorHAnsi" w:cs="Times New Roman"/>
          <w:sz w:val="20"/>
          <w:szCs w:val="20"/>
        </w:rPr>
        <w:t>2015</w:t>
      </w:r>
      <w:r w:rsidRPr="003951B1">
        <w:rPr>
          <w:rFonts w:asciiTheme="majorHAnsi" w:eastAsia="Times New Roman" w:hAnsiTheme="majorHAnsi" w:cs="Times New Roman"/>
          <w:sz w:val="20"/>
          <w:szCs w:val="20"/>
        </w:rPr>
        <w:t>, we were a juried members association. As the resu</w:t>
      </w:r>
      <w:r w:rsidR="00EC04F0">
        <w:rPr>
          <w:rFonts w:asciiTheme="majorHAnsi" w:eastAsia="Times New Roman" w:hAnsiTheme="majorHAnsi" w:cs="Times New Roman"/>
          <w:sz w:val="20"/>
          <w:szCs w:val="20"/>
        </w:rPr>
        <w:t>lt of a strategic plan and long-</w:t>
      </w:r>
      <w:r w:rsidRPr="003951B1">
        <w:rPr>
          <w:rFonts w:asciiTheme="majorHAnsi" w:eastAsia="Times New Roman" w:hAnsiTheme="majorHAnsi" w:cs="Times New Roman"/>
          <w:sz w:val="20"/>
          <w:szCs w:val="20"/>
        </w:rPr>
        <w:t xml:space="preserve">term vision for the CAA, we are now open to all. </w:t>
      </w:r>
    </w:p>
    <w:p w14:paraId="6BBD9DD2" w14:textId="080D180B" w:rsidR="00D078F4" w:rsidRPr="003951B1" w:rsidRDefault="003951B1" w:rsidP="003951B1">
      <w:pPr>
        <w:rPr>
          <w:rFonts w:asciiTheme="majorHAnsi" w:hAnsiTheme="majorHAnsi" w:cs="Times New Roman"/>
          <w:b/>
          <w:sz w:val="20"/>
          <w:szCs w:val="20"/>
          <w:lang w:eastAsia="en-US"/>
        </w:rPr>
      </w:pPr>
      <w:r w:rsidRPr="003951B1">
        <w:rPr>
          <w:rFonts w:asciiTheme="majorHAnsi" w:eastAsia="Times New Roman" w:hAnsiTheme="majorHAnsi" w:cs="Times New Roman"/>
          <w:sz w:val="20"/>
          <w:szCs w:val="20"/>
        </w:rPr>
        <w:t>What do we do? We present roughly 25 gallery exhibits, and an additional 20 exhibits in our satellite spaces. We create opportunities for local and regional contemporary artists to engage with gallery owners, curators, collectors, and each other through networking events, portfolios reviews, and other professional development programs.</w:t>
      </w:r>
    </w:p>
    <w:p w14:paraId="645C7D98" w14:textId="77777777" w:rsidR="00D078F4" w:rsidRPr="003951B1" w:rsidRDefault="00D078F4" w:rsidP="007766A7">
      <w:pPr>
        <w:rPr>
          <w:rFonts w:asciiTheme="majorHAnsi" w:hAnsiTheme="majorHAnsi" w:cs="Times New Roman"/>
          <w:sz w:val="20"/>
          <w:szCs w:val="20"/>
          <w:lang w:eastAsia="en-US"/>
        </w:rPr>
      </w:pPr>
    </w:p>
    <w:p w14:paraId="4B4B173F" w14:textId="55E92D88" w:rsidR="00D078F4" w:rsidRDefault="00D078F4" w:rsidP="007766A7">
      <w:pPr>
        <w:rPr>
          <w:rFonts w:asciiTheme="majorHAnsi" w:hAnsiTheme="majorHAnsi" w:cs="Times New Roman"/>
          <w:b/>
          <w:sz w:val="20"/>
          <w:szCs w:val="20"/>
          <w:lang w:eastAsia="en-US"/>
        </w:rPr>
      </w:pPr>
      <w:r w:rsidRPr="003951B1">
        <w:rPr>
          <w:rFonts w:asciiTheme="majorHAnsi" w:hAnsiTheme="majorHAnsi" w:cs="Times New Roman"/>
          <w:b/>
          <w:sz w:val="20"/>
          <w:szCs w:val="20"/>
          <w:lang w:eastAsia="en-US"/>
        </w:rPr>
        <w:lastRenderedPageBreak/>
        <w:t xml:space="preserve">Transportation: </w:t>
      </w:r>
      <w:r w:rsidR="003951B1" w:rsidRPr="003951B1">
        <w:rPr>
          <w:rFonts w:asciiTheme="majorHAnsi" w:hAnsiTheme="majorHAnsi" w:cs="Times New Roman"/>
          <w:b/>
          <w:sz w:val="20"/>
          <w:szCs w:val="20"/>
          <w:lang w:eastAsia="en-US"/>
        </w:rPr>
        <w:t>The Kathryn Schultz Gallery is accessible via the 71 and 73 buses from Harvard Square. University Place is accessible via the MBTA Red Line at Harvard Square.</w:t>
      </w:r>
    </w:p>
    <w:p w14:paraId="6F674E26" w14:textId="77777777" w:rsidR="00EC04F0" w:rsidRDefault="00EC04F0" w:rsidP="007766A7">
      <w:pPr>
        <w:rPr>
          <w:rFonts w:asciiTheme="majorHAnsi" w:hAnsiTheme="majorHAnsi" w:cs="Times New Roman"/>
          <w:b/>
          <w:sz w:val="20"/>
          <w:szCs w:val="20"/>
          <w:lang w:eastAsia="en-US"/>
        </w:rPr>
      </w:pPr>
    </w:p>
    <w:p w14:paraId="692E07B5" w14:textId="25EA86FE" w:rsidR="00EC04F0" w:rsidRPr="00EC04F0" w:rsidRDefault="00EC04F0" w:rsidP="007766A7">
      <w:pPr>
        <w:rPr>
          <w:rFonts w:asciiTheme="majorHAnsi" w:hAnsiTheme="majorHAnsi" w:cs="Times New Roman"/>
          <w:b/>
          <w:color w:val="FF0000"/>
          <w:sz w:val="20"/>
          <w:szCs w:val="20"/>
          <w:lang w:eastAsia="en-US"/>
        </w:rPr>
      </w:pPr>
      <w:r>
        <w:rPr>
          <w:rFonts w:asciiTheme="majorHAnsi" w:hAnsiTheme="majorHAnsi" w:cs="Times New Roman"/>
          <w:b/>
          <w:color w:val="FF0000"/>
          <w:sz w:val="20"/>
          <w:szCs w:val="20"/>
          <w:lang w:eastAsia="en-US"/>
        </w:rPr>
        <w:t>INSERT SOCIAL MEDIA</w:t>
      </w:r>
      <w:bookmarkStart w:id="0" w:name="_GoBack"/>
      <w:bookmarkEnd w:id="0"/>
    </w:p>
    <w:p w14:paraId="1AC79C5D" w14:textId="77777777" w:rsidR="00D078F4" w:rsidRPr="003951B1" w:rsidRDefault="00D078F4" w:rsidP="007766A7">
      <w:pPr>
        <w:rPr>
          <w:rFonts w:asciiTheme="majorHAnsi" w:hAnsiTheme="majorHAnsi" w:cs="Times New Roman"/>
          <w:sz w:val="20"/>
          <w:szCs w:val="20"/>
          <w:lang w:eastAsia="en-US"/>
        </w:rPr>
      </w:pPr>
    </w:p>
    <w:p w14:paraId="76C65268" w14:textId="4C736AA5" w:rsidR="00D078F4" w:rsidRPr="003951B1" w:rsidRDefault="00F916C1" w:rsidP="007766A7">
      <w:pPr>
        <w:rPr>
          <w:rFonts w:asciiTheme="majorHAnsi" w:hAnsiTheme="majorHAnsi"/>
          <w:sz w:val="20"/>
          <w:szCs w:val="20"/>
        </w:rPr>
      </w:pPr>
      <w:r>
        <w:rPr>
          <w:rFonts w:asciiTheme="majorHAnsi" w:hAnsiTheme="majorHAnsi"/>
          <w:sz w:val="20"/>
          <w:szCs w:val="20"/>
        </w:rPr>
        <w:t>###</w:t>
      </w:r>
    </w:p>
    <w:sectPr w:rsidR="00D078F4" w:rsidRPr="003951B1" w:rsidSect="0014672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9841A" w14:textId="77777777" w:rsidR="00EC04F0" w:rsidRDefault="00EC04F0" w:rsidP="007766A7">
      <w:r>
        <w:separator/>
      </w:r>
    </w:p>
  </w:endnote>
  <w:endnote w:type="continuationSeparator" w:id="0">
    <w:p w14:paraId="77BCB9AB" w14:textId="77777777" w:rsidR="00EC04F0" w:rsidRDefault="00EC04F0" w:rsidP="0077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4995" w14:textId="77777777" w:rsidR="00EC04F0" w:rsidRDefault="00EC04F0" w:rsidP="007766A7">
      <w:r>
        <w:separator/>
      </w:r>
    </w:p>
  </w:footnote>
  <w:footnote w:type="continuationSeparator" w:id="0">
    <w:p w14:paraId="18B7486D" w14:textId="77777777" w:rsidR="00EC04F0" w:rsidRDefault="00EC04F0" w:rsidP="007766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66BD" w14:textId="2482E287" w:rsidR="00EC04F0" w:rsidRPr="003951B1" w:rsidRDefault="00EC04F0" w:rsidP="003951B1">
    <w:pPr>
      <w:rPr>
        <w:rFonts w:asciiTheme="majorHAnsi" w:hAnsiTheme="majorHAnsi"/>
        <w:b/>
        <w:sz w:val="22"/>
        <w:szCs w:val="22"/>
      </w:rPr>
    </w:pPr>
    <w:r w:rsidRPr="000E279D">
      <w:rPr>
        <w:noProof/>
        <w:lang w:eastAsia="en-US"/>
      </w:rPr>
      <w:drawing>
        <wp:inline distT="0" distB="0" distL="0" distR="0" wp14:anchorId="4F883D1D" wp14:editId="389D4FB0">
          <wp:extent cx="1962291" cy="883031"/>
          <wp:effectExtent l="25400" t="0" r="0" b="0"/>
          <wp:docPr id="4" name="Picture 0" descr="logo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a.png"/>
                  <pic:cNvPicPr/>
                </pic:nvPicPr>
                <pic:blipFill>
                  <a:blip r:embed="rId1"/>
                  <a:stretch>
                    <a:fillRect/>
                  </a:stretch>
                </pic:blipFill>
                <pic:spPr>
                  <a:xfrm>
                    <a:off x="0" y="0"/>
                    <a:ext cx="1966751" cy="885038"/>
                  </a:xfrm>
                  <a:prstGeom prst="rect">
                    <a:avLst/>
                  </a:prstGeom>
                </pic:spPr>
              </pic:pic>
            </a:graphicData>
          </a:graphic>
        </wp:inline>
      </w:drawing>
    </w:r>
    <w:r w:rsidRPr="003951B1">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3951B1">
      <w:rPr>
        <w:rFonts w:asciiTheme="majorHAnsi" w:hAnsiTheme="majorHAnsi"/>
        <w:b/>
        <w:sz w:val="22"/>
        <w:szCs w:val="22"/>
      </w:rPr>
      <w:t>FOR IMMEDIATE RELEASE</w:t>
    </w:r>
  </w:p>
  <w:p w14:paraId="13335C70" w14:textId="77777777" w:rsidR="00EC04F0" w:rsidRDefault="00EC0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A7"/>
    <w:rsid w:val="00146721"/>
    <w:rsid w:val="001D45D2"/>
    <w:rsid w:val="0034735B"/>
    <w:rsid w:val="003951B1"/>
    <w:rsid w:val="007766A7"/>
    <w:rsid w:val="00BB474F"/>
    <w:rsid w:val="00D078F4"/>
    <w:rsid w:val="00E60F52"/>
    <w:rsid w:val="00E63020"/>
    <w:rsid w:val="00EC04F0"/>
    <w:rsid w:val="00F9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8EA4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A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66A7"/>
    <w:pPr>
      <w:spacing w:beforeLines="1" w:afterLines="1"/>
    </w:pPr>
    <w:rPr>
      <w:rFonts w:ascii="Times" w:eastAsiaTheme="minorHAnsi" w:hAnsi="Times" w:cs="Times New Roman"/>
      <w:sz w:val="20"/>
      <w:szCs w:val="20"/>
      <w:lang w:eastAsia="en-US"/>
    </w:rPr>
  </w:style>
  <w:style w:type="character" w:styleId="Hyperlink">
    <w:name w:val="Hyperlink"/>
    <w:basedOn w:val="DefaultParagraphFont"/>
    <w:uiPriority w:val="99"/>
    <w:rsid w:val="007766A7"/>
    <w:rPr>
      <w:color w:val="0000FF"/>
      <w:u w:val="single"/>
    </w:rPr>
  </w:style>
  <w:style w:type="paragraph" w:styleId="Header">
    <w:name w:val="header"/>
    <w:basedOn w:val="Normal"/>
    <w:link w:val="HeaderChar"/>
    <w:uiPriority w:val="99"/>
    <w:unhideWhenUsed/>
    <w:rsid w:val="007766A7"/>
    <w:pPr>
      <w:tabs>
        <w:tab w:val="center" w:pos="4320"/>
        <w:tab w:val="right" w:pos="8640"/>
      </w:tabs>
    </w:pPr>
  </w:style>
  <w:style w:type="character" w:customStyle="1" w:styleId="HeaderChar">
    <w:name w:val="Header Char"/>
    <w:basedOn w:val="DefaultParagraphFont"/>
    <w:link w:val="Header"/>
    <w:uiPriority w:val="99"/>
    <w:rsid w:val="007766A7"/>
    <w:rPr>
      <w:lang w:eastAsia="ja-JP"/>
    </w:rPr>
  </w:style>
  <w:style w:type="paragraph" w:styleId="Footer">
    <w:name w:val="footer"/>
    <w:basedOn w:val="Normal"/>
    <w:link w:val="FooterChar"/>
    <w:uiPriority w:val="99"/>
    <w:unhideWhenUsed/>
    <w:rsid w:val="007766A7"/>
    <w:pPr>
      <w:tabs>
        <w:tab w:val="center" w:pos="4320"/>
        <w:tab w:val="right" w:pos="8640"/>
      </w:tabs>
    </w:pPr>
  </w:style>
  <w:style w:type="character" w:customStyle="1" w:styleId="FooterChar">
    <w:name w:val="Footer Char"/>
    <w:basedOn w:val="DefaultParagraphFont"/>
    <w:link w:val="Footer"/>
    <w:uiPriority w:val="99"/>
    <w:rsid w:val="007766A7"/>
    <w:rPr>
      <w:lang w:eastAsia="ja-JP"/>
    </w:rPr>
  </w:style>
  <w:style w:type="paragraph" w:styleId="BalloonText">
    <w:name w:val="Balloon Text"/>
    <w:basedOn w:val="Normal"/>
    <w:link w:val="BalloonTextChar"/>
    <w:uiPriority w:val="99"/>
    <w:semiHidden/>
    <w:unhideWhenUsed/>
    <w:rsid w:val="00776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6A7"/>
    <w:rPr>
      <w:rFonts w:ascii="Lucida Grande" w:hAnsi="Lucida Grande" w:cs="Lucida Grande"/>
      <w:sz w:val="18"/>
      <w:szCs w:val="18"/>
      <w:lang w:eastAsia="ja-JP"/>
    </w:rPr>
  </w:style>
  <w:style w:type="paragraph" w:customStyle="1" w:styleId="main-hed">
    <w:name w:val="main-hed"/>
    <w:basedOn w:val="Normal"/>
    <w:rsid w:val="00E60F52"/>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E60F52"/>
    <w:rPr>
      <w:b/>
      <w:bCs/>
    </w:rPr>
  </w:style>
  <w:style w:type="character" w:styleId="Emphasis">
    <w:name w:val="Emphasis"/>
    <w:basedOn w:val="DefaultParagraphFont"/>
    <w:uiPriority w:val="20"/>
    <w:qFormat/>
    <w:rsid w:val="00EC04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A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66A7"/>
    <w:pPr>
      <w:spacing w:beforeLines="1" w:afterLines="1"/>
    </w:pPr>
    <w:rPr>
      <w:rFonts w:ascii="Times" w:eastAsiaTheme="minorHAnsi" w:hAnsi="Times" w:cs="Times New Roman"/>
      <w:sz w:val="20"/>
      <w:szCs w:val="20"/>
      <w:lang w:eastAsia="en-US"/>
    </w:rPr>
  </w:style>
  <w:style w:type="character" w:styleId="Hyperlink">
    <w:name w:val="Hyperlink"/>
    <w:basedOn w:val="DefaultParagraphFont"/>
    <w:uiPriority w:val="99"/>
    <w:rsid w:val="007766A7"/>
    <w:rPr>
      <w:color w:val="0000FF"/>
      <w:u w:val="single"/>
    </w:rPr>
  </w:style>
  <w:style w:type="paragraph" w:styleId="Header">
    <w:name w:val="header"/>
    <w:basedOn w:val="Normal"/>
    <w:link w:val="HeaderChar"/>
    <w:uiPriority w:val="99"/>
    <w:unhideWhenUsed/>
    <w:rsid w:val="007766A7"/>
    <w:pPr>
      <w:tabs>
        <w:tab w:val="center" w:pos="4320"/>
        <w:tab w:val="right" w:pos="8640"/>
      </w:tabs>
    </w:pPr>
  </w:style>
  <w:style w:type="character" w:customStyle="1" w:styleId="HeaderChar">
    <w:name w:val="Header Char"/>
    <w:basedOn w:val="DefaultParagraphFont"/>
    <w:link w:val="Header"/>
    <w:uiPriority w:val="99"/>
    <w:rsid w:val="007766A7"/>
    <w:rPr>
      <w:lang w:eastAsia="ja-JP"/>
    </w:rPr>
  </w:style>
  <w:style w:type="paragraph" w:styleId="Footer">
    <w:name w:val="footer"/>
    <w:basedOn w:val="Normal"/>
    <w:link w:val="FooterChar"/>
    <w:uiPriority w:val="99"/>
    <w:unhideWhenUsed/>
    <w:rsid w:val="007766A7"/>
    <w:pPr>
      <w:tabs>
        <w:tab w:val="center" w:pos="4320"/>
        <w:tab w:val="right" w:pos="8640"/>
      </w:tabs>
    </w:pPr>
  </w:style>
  <w:style w:type="character" w:customStyle="1" w:styleId="FooterChar">
    <w:name w:val="Footer Char"/>
    <w:basedOn w:val="DefaultParagraphFont"/>
    <w:link w:val="Footer"/>
    <w:uiPriority w:val="99"/>
    <w:rsid w:val="007766A7"/>
    <w:rPr>
      <w:lang w:eastAsia="ja-JP"/>
    </w:rPr>
  </w:style>
  <w:style w:type="paragraph" w:styleId="BalloonText">
    <w:name w:val="Balloon Text"/>
    <w:basedOn w:val="Normal"/>
    <w:link w:val="BalloonTextChar"/>
    <w:uiPriority w:val="99"/>
    <w:semiHidden/>
    <w:unhideWhenUsed/>
    <w:rsid w:val="00776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6A7"/>
    <w:rPr>
      <w:rFonts w:ascii="Lucida Grande" w:hAnsi="Lucida Grande" w:cs="Lucida Grande"/>
      <w:sz w:val="18"/>
      <w:szCs w:val="18"/>
      <w:lang w:eastAsia="ja-JP"/>
    </w:rPr>
  </w:style>
  <w:style w:type="paragraph" w:customStyle="1" w:styleId="main-hed">
    <w:name w:val="main-hed"/>
    <w:basedOn w:val="Normal"/>
    <w:rsid w:val="00E60F52"/>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E60F52"/>
    <w:rPr>
      <w:b/>
      <w:bCs/>
    </w:rPr>
  </w:style>
  <w:style w:type="character" w:styleId="Emphasis">
    <w:name w:val="Emphasis"/>
    <w:basedOn w:val="DefaultParagraphFont"/>
    <w:uiPriority w:val="20"/>
    <w:qFormat/>
    <w:rsid w:val="00EC0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471">
      <w:bodyDiv w:val="1"/>
      <w:marLeft w:val="0"/>
      <w:marRight w:val="0"/>
      <w:marTop w:val="0"/>
      <w:marBottom w:val="0"/>
      <w:divBdr>
        <w:top w:val="none" w:sz="0" w:space="0" w:color="auto"/>
        <w:left w:val="none" w:sz="0" w:space="0" w:color="auto"/>
        <w:bottom w:val="none" w:sz="0" w:space="0" w:color="auto"/>
        <w:right w:val="none" w:sz="0" w:space="0" w:color="auto"/>
      </w:divBdr>
    </w:div>
    <w:div w:id="109672220">
      <w:bodyDiv w:val="1"/>
      <w:marLeft w:val="0"/>
      <w:marRight w:val="0"/>
      <w:marTop w:val="0"/>
      <w:marBottom w:val="0"/>
      <w:divBdr>
        <w:top w:val="none" w:sz="0" w:space="0" w:color="auto"/>
        <w:left w:val="none" w:sz="0" w:space="0" w:color="auto"/>
        <w:bottom w:val="none" w:sz="0" w:space="0" w:color="auto"/>
        <w:right w:val="none" w:sz="0" w:space="0" w:color="auto"/>
      </w:divBdr>
      <w:divsChild>
        <w:div w:id="1719933804">
          <w:marLeft w:val="0"/>
          <w:marRight w:val="0"/>
          <w:marTop w:val="0"/>
          <w:marBottom w:val="0"/>
          <w:divBdr>
            <w:top w:val="none" w:sz="0" w:space="0" w:color="auto"/>
            <w:left w:val="none" w:sz="0" w:space="0" w:color="auto"/>
            <w:bottom w:val="none" w:sz="0" w:space="0" w:color="auto"/>
            <w:right w:val="none" w:sz="0" w:space="0" w:color="auto"/>
          </w:divBdr>
        </w:div>
      </w:divsChild>
    </w:div>
    <w:div w:id="1543325613">
      <w:bodyDiv w:val="1"/>
      <w:marLeft w:val="0"/>
      <w:marRight w:val="0"/>
      <w:marTop w:val="0"/>
      <w:marBottom w:val="0"/>
      <w:divBdr>
        <w:top w:val="none" w:sz="0" w:space="0" w:color="auto"/>
        <w:left w:val="none" w:sz="0" w:space="0" w:color="auto"/>
        <w:bottom w:val="none" w:sz="0" w:space="0" w:color="auto"/>
        <w:right w:val="none" w:sz="0" w:space="0" w:color="auto"/>
      </w:divBdr>
    </w:div>
    <w:div w:id="1936672038">
      <w:bodyDiv w:val="1"/>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sChild>
            <w:div w:id="1641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becker@cambridgeart.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511</Words>
  <Characters>2919</Characters>
  <Application>Microsoft Macintosh Word</Application>
  <DocSecurity>0</DocSecurity>
  <Lines>24</Lines>
  <Paragraphs>6</Paragraphs>
  <ScaleCrop>false</ScaleCrop>
  <Company>Cambridge Art Association</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Becker</dc:creator>
  <cp:keywords/>
  <dc:description/>
  <cp:lastModifiedBy>Erin Becker</cp:lastModifiedBy>
  <cp:revision>3</cp:revision>
  <dcterms:created xsi:type="dcterms:W3CDTF">2016-10-11T18:49:00Z</dcterms:created>
  <dcterms:modified xsi:type="dcterms:W3CDTF">2016-10-11T19:02:00Z</dcterms:modified>
</cp:coreProperties>
</file>